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“艺术与科技”专题培训（第三期）方案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根据安徽艺术学院舞台设备系统托管服务项目（招标编号：AZZB-2021-2005）采购合同的约定，决定开展“艺术与科技”专题培训（第三期），特制订方案如下：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培训内容：舞台灯光技术、舞台音响技术、LED显示屏技术、舞台机械技术。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培训对象：相关专业师生。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培训详情安排</w:t>
      </w:r>
    </w:p>
    <w:tbl>
      <w:tblPr>
        <w:tblStyle w:val="4"/>
        <w:tblW w:w="10590" w:type="dxa"/>
        <w:tblInd w:w="-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0"/>
        <w:gridCol w:w="4106"/>
        <w:gridCol w:w="2350"/>
        <w:gridCol w:w="913"/>
        <w:gridCol w:w="1166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培训时间（课时）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参加人员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小剧场灯具的分类、 灯具的作用、特点及常用品牌、灯光控台、DMX512、操作流程、灯具配接、调试等</w:t>
            </w:r>
            <w:bookmarkStart w:id="0" w:name="_GoBack"/>
            <w:bookmarkEnd w:id="0"/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8:30-12:00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授课中途休息10分钟（5课时）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张侠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实验剧场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各学院安排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不少于10名学生参加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MA2灯光控台操作：选择灯具、编辑灯具效果，储存程序、清除编辑器、重演控制，灯具编组、调用效果，储存预置素材、保存 Cue\list等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11月15日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下午13：30-16：20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授课中途休息10分钟（4课时）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音乐厅舞台灯具及信号、电源的介绍、爱富利灯光控台操作：选择灯具、编辑效果、储存程序、重演控制等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8:30-10:40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授课中途休息10分钟（3课时）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音乐南楼音乐厅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小剧场音响系统知识，音响系统构成等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13:30-16:20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授课中途休息10分钟（4课时）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实验剧场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小剧场音响系统扩声操作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8:30-12:00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授课中途休息10分钟（5课时）</w:t>
            </w: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音乐厅音响系统知识，音响系统构成、音响系统扩声操作等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11月17日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13：30-1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：40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授课中途休息10分钟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（3课时）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音乐南楼音乐厅</w:t>
            </w:r>
          </w:p>
        </w:tc>
        <w:tc>
          <w:tcPr>
            <w:tcW w:w="5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了解LED显示屏的种类与连接原理、配接大屏参数、led大屏系统设备、输出端的运用播放软件及视频素材的属性、播放操作等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11月21日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上午8：30-11：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授课中途休息10分钟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张宏宇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实验剧场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舞台机械的认识、舞台机械系统认知、舞台机械系统操作等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11月21日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13：30-16：20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授课中途休息10分钟（4课时）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叶少白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实验剧场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参训人员表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63"/>
        <w:gridCol w:w="1187"/>
        <w:gridCol w:w="1513"/>
        <w:gridCol w:w="1212"/>
        <w:gridCol w:w="1613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系别</w:t>
            </w: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left"/>
        <w:textAlignment w:val="auto"/>
        <w:rPr>
          <w:rFonts w:hint="default" w:ascii="仿宋" w:hAnsi="仿宋" w:eastAsia="仿宋" w:cs="仿宋"/>
          <w:sz w:val="16"/>
          <w:szCs w:val="16"/>
          <w:lang w:val="en-US" w:eastAsia="zh-CN"/>
        </w:rPr>
      </w:pP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注意事项：培训类别直接填写序号，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①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剧场灯光、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②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剧场音响、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③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LED显示屏、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④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舞台机械、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⑤</w:t>
      </w:r>
      <w:r>
        <w:rPr>
          <w:rFonts w:hint="eastAsia" w:ascii="仿宋" w:hAnsi="仿宋" w:eastAsia="仿宋" w:cs="仿宋"/>
          <w:sz w:val="16"/>
          <w:szCs w:val="16"/>
          <w:lang w:val="en-US" w:eastAsia="zh-CN"/>
        </w:rPr>
        <w:t>音乐厅灯光音响。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BFB9"/>
    <w:multiLevelType w:val="singleLevel"/>
    <w:tmpl w:val="DFCFBF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TdjOWQ1MmFmY2JhY2ExMDY2ZTZkZTczOWU5NTYifQ=="/>
  </w:docVars>
  <w:rsids>
    <w:rsidRoot w:val="0AF26E48"/>
    <w:rsid w:val="05C152FD"/>
    <w:rsid w:val="0AF26E48"/>
    <w:rsid w:val="0AFD4601"/>
    <w:rsid w:val="0BE63FAC"/>
    <w:rsid w:val="0CF55FD4"/>
    <w:rsid w:val="0D690ED7"/>
    <w:rsid w:val="0EA538A9"/>
    <w:rsid w:val="10100A15"/>
    <w:rsid w:val="124A33DC"/>
    <w:rsid w:val="12E0002E"/>
    <w:rsid w:val="13C54541"/>
    <w:rsid w:val="177424B2"/>
    <w:rsid w:val="19DB42DF"/>
    <w:rsid w:val="19FA71EC"/>
    <w:rsid w:val="1B3B55FE"/>
    <w:rsid w:val="1BA27799"/>
    <w:rsid w:val="1BD46728"/>
    <w:rsid w:val="1C2362A8"/>
    <w:rsid w:val="1F93624F"/>
    <w:rsid w:val="2AE65071"/>
    <w:rsid w:val="2B545E3B"/>
    <w:rsid w:val="2C55425C"/>
    <w:rsid w:val="2E4F0BEB"/>
    <w:rsid w:val="2F646FDB"/>
    <w:rsid w:val="32572713"/>
    <w:rsid w:val="325C0782"/>
    <w:rsid w:val="336277C5"/>
    <w:rsid w:val="342B2E4C"/>
    <w:rsid w:val="359C0069"/>
    <w:rsid w:val="373227C5"/>
    <w:rsid w:val="38897A59"/>
    <w:rsid w:val="39BC0056"/>
    <w:rsid w:val="3C590713"/>
    <w:rsid w:val="3CA64FE3"/>
    <w:rsid w:val="3CD208E7"/>
    <w:rsid w:val="3E58309D"/>
    <w:rsid w:val="42ED6413"/>
    <w:rsid w:val="44110764"/>
    <w:rsid w:val="468B4FF2"/>
    <w:rsid w:val="46C140A0"/>
    <w:rsid w:val="4C61623F"/>
    <w:rsid w:val="50377F99"/>
    <w:rsid w:val="505E1082"/>
    <w:rsid w:val="53E77F7F"/>
    <w:rsid w:val="5452523D"/>
    <w:rsid w:val="56E20EE6"/>
    <w:rsid w:val="570046AE"/>
    <w:rsid w:val="58C91C75"/>
    <w:rsid w:val="5978263A"/>
    <w:rsid w:val="619C6E91"/>
    <w:rsid w:val="64733DFD"/>
    <w:rsid w:val="68990C27"/>
    <w:rsid w:val="695232F6"/>
    <w:rsid w:val="72C85022"/>
    <w:rsid w:val="761B5E70"/>
    <w:rsid w:val="793842B6"/>
    <w:rsid w:val="7B20582B"/>
    <w:rsid w:val="7C9D2BE0"/>
    <w:rsid w:val="7F0A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1327</Characters>
  <Lines>0</Lines>
  <Paragraphs>0</Paragraphs>
  <TotalTime>3</TotalTime>
  <ScaleCrop>false</ScaleCrop>
  <LinksUpToDate>false</LinksUpToDate>
  <CharactersWithSpaces>1375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2023-02-24T05:31:00Z</dcterms:created>
  <dc:creator>Baby Jay</dc:creator>
  <cp:lastModifiedBy>Baby Jay</cp:lastModifiedBy>
  <cp:lastPrinted>2023-11-06T04:53:00Z</cp:lastPrinted>
  <dcterms:modified xsi:type="dcterms:W3CDTF">2023-11-06T06:13:26Z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32BD69EB283445A591FE8811D37020DC_13</vt:lpwstr>
  </property>
</Properties>
</file>