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390" w:lineRule="atLeast"/>
        <w:ind w:right="0" w:firstLine="4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390" w:lineRule="atLeast"/>
        <w:ind w:right="0" w:firstLine="56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拟推荐申报20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度高校优秀拔尖人才培育项目名单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390" w:lineRule="atLeast"/>
        <w:ind w:right="0" w:firstLine="56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（排名不分先后）</w:t>
      </w:r>
    </w:p>
    <w:tbl>
      <w:tblPr>
        <w:tblStyle w:val="4"/>
        <w:tblpPr w:leftFromText="180" w:rightFromText="180" w:vertAnchor="text" w:horzAnchor="page" w:tblpXSpec="center" w:tblpY="611"/>
        <w:tblOverlap w:val="never"/>
        <w:tblW w:w="7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472"/>
        <w:gridCol w:w="5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申请人</w:t>
            </w:r>
          </w:p>
        </w:tc>
        <w:tc>
          <w:tcPr>
            <w:tcW w:w="51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薛业浩</w:t>
            </w:r>
          </w:p>
        </w:tc>
        <w:tc>
          <w:tcPr>
            <w:tcW w:w="51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学科（专业）拔尖人才学术资助项目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纪  恺</w:t>
            </w:r>
          </w:p>
        </w:tc>
        <w:tc>
          <w:tcPr>
            <w:tcW w:w="51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学科（专业）拔尖人才学术资助项目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顾佐佐</w:t>
            </w:r>
          </w:p>
        </w:tc>
        <w:tc>
          <w:tcPr>
            <w:tcW w:w="51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高校优秀青年骨干人才国内外访学研修项目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徐  芳</w:t>
            </w:r>
          </w:p>
        </w:tc>
        <w:tc>
          <w:tcPr>
            <w:tcW w:w="51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高校优秀青年骨干人才国内外访学研修项目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张立芹</w:t>
            </w:r>
          </w:p>
        </w:tc>
        <w:tc>
          <w:tcPr>
            <w:tcW w:w="51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高校优秀青年骨干人才国内外访学研修项目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right="0" w:firstLine="238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张中灿</w:t>
            </w:r>
          </w:p>
        </w:tc>
        <w:tc>
          <w:tcPr>
            <w:tcW w:w="51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高校优秀青年人才支持计划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right="0" w:firstLine="238" w:firstLineChars="0"/>
              <w:jc w:val="both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丁梦溪</w:t>
            </w:r>
          </w:p>
        </w:tc>
        <w:tc>
          <w:tcPr>
            <w:tcW w:w="51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高校优秀青年人才支持计划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right="0" w:firstLine="238" w:firstLineChars="0"/>
              <w:jc w:val="both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王  昕</w:t>
            </w:r>
          </w:p>
        </w:tc>
        <w:tc>
          <w:tcPr>
            <w:tcW w:w="51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高校优秀青年人才支持计划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right="0" w:firstLine="238" w:firstLineChars="0"/>
              <w:jc w:val="both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张祖顺</w:t>
            </w:r>
          </w:p>
        </w:tc>
        <w:tc>
          <w:tcPr>
            <w:tcW w:w="51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高校优秀青年人才支持计划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right="0" w:firstLine="238" w:firstLineChars="0"/>
              <w:jc w:val="both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郑梦琛</w:t>
            </w:r>
          </w:p>
        </w:tc>
        <w:tc>
          <w:tcPr>
            <w:tcW w:w="51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高校优秀青年人才支持计划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 w:firstLine="238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汪  璐</w:t>
            </w:r>
          </w:p>
        </w:tc>
        <w:tc>
          <w:tcPr>
            <w:tcW w:w="51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高校优秀青年人才支持计划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 w:firstLine="238" w:firstLineChars="0"/>
              <w:jc w:val="both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王  倩</w:t>
            </w:r>
          </w:p>
        </w:tc>
        <w:tc>
          <w:tcPr>
            <w:tcW w:w="51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210" w:beforeAutospacing="0" w:after="21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hd w:val="clear" w:color="auto" w:fill="FFFFFF"/>
                <w:vertAlign w:val="baseline"/>
                <w:lang w:val="en-US" w:eastAsia="zh-CN"/>
              </w:rPr>
              <w:t>高校优秀青年人才支持计划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40" w:lineRule="auto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hd w:val="clear" w:color="auto" w:fill="FFFFFF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01"/>
    <w:rsid w:val="00FB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2022-02-18T12:42:00Z</dcterms:created>
  <dc:creator>落花流水</dc:creator>
  <cp:lastModifiedBy>落花流水</cp:lastModifiedBy>
  <dcterms:modified xsi:type="dcterms:W3CDTF">2022-02-18T12:43:20Z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D5C6AFB9F4A3498F95EF400D2D4730D1</vt:lpwstr>
  </property>
</Properties>
</file>