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textAlignment w:val="baseline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附件1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textAlignment w:val="baseline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Hans" w:bidi="ar-SA"/>
        </w:rPr>
        <w:t>安徽艺术学院“一系一特”特色专业培育计划申报表</w:t>
      </w:r>
    </w:p>
    <w:tbl>
      <w:tblPr>
        <w:tblStyle w:val="4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898"/>
        <w:gridCol w:w="1430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专业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设置专业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的年份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5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专业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简介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（特色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优势）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500字左右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建设计划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（含目标、思路、举措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）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不少于1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000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系部意见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3"/>
              <w:wordWrap w:val="0"/>
              <w:autoSpaceDE w:val="0"/>
              <w:spacing w:after="0" w:line="480" w:lineRule="exact"/>
              <w:ind w:firstLine="0" w:firstLineChars="0"/>
              <w:jc w:val="right"/>
              <w:rPr>
                <w:rFonts w:hAnsi="仿宋_GB2312"/>
                <w:sz w:val="28"/>
                <w:szCs w:val="28"/>
              </w:rPr>
            </w:pPr>
          </w:p>
          <w:p>
            <w:pPr>
              <w:pStyle w:val="3"/>
              <w:wordWrap w:val="0"/>
              <w:autoSpaceDE w:val="0"/>
              <w:spacing w:after="0" w:line="480" w:lineRule="exact"/>
              <w:ind w:firstLine="0" w:firstLineChars="0"/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（签章）     </w:t>
            </w:r>
          </w:p>
          <w:p>
            <w:pPr>
              <w:pStyle w:val="3"/>
              <w:autoSpaceDE w:val="0"/>
              <w:spacing w:after="0" w:line="480" w:lineRule="exact"/>
              <w:ind w:firstLine="0" w:firstLineChars="0"/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学校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</w:t>
            </w:r>
          </w:p>
          <w:p>
            <w:pPr>
              <w:pStyle w:val="3"/>
              <w:ind w:firstLine="0" w:firstLineChars="0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before="100" w:beforeAutospacing="1"/>
      <w:ind w:firstLine="420" w:firstLineChars="100"/>
    </w:pPr>
    <w:rPr>
      <w:rFonts w:ascii="仿宋_GB2312" w:hAnsi="Calibri" w:eastAsia="宋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2022-04-06T01:48:07Z</dcterms:created>
  <dc:creator>Administrator</dc:creator>
  <cp:lastModifiedBy>傅润杨</cp:lastModifiedBy>
  <dcterms:modified xsi:type="dcterms:W3CDTF">2022-04-06T01:48:17Z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E04CA875E565446580B6878ECCD43E2A</vt:lpwstr>
  </property>
</Properties>
</file>