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eastAsia="zh-CN"/>
        </w:rPr>
      </w:pPr>
      <w:r>
        <w:rPr>
          <w:rFonts w:hint="eastAsia" w:ascii="仿宋_GB2312" w:hAnsi="宋体" w:eastAsia="仿宋_GB2312" w:cs="宋体"/>
          <w:b w:val="0"/>
          <w:bCs/>
          <w:kern w:val="0"/>
          <w:sz w:val="28"/>
          <w:szCs w:val="28"/>
        </w:rPr>
        <w:t>附件</w:t>
      </w:r>
      <w:r>
        <w:rPr>
          <w:rFonts w:hint="eastAsia" w:ascii="仿宋_GB2312" w:hAnsi="宋体" w:eastAsia="仿宋_GB2312" w:cs="宋体"/>
          <w:b w:val="0"/>
          <w:bCs/>
          <w:kern w:val="0"/>
          <w:sz w:val="28"/>
          <w:szCs w:val="28"/>
          <w:lang w:val="en-US" w:eastAsia="zh-CN"/>
        </w:rPr>
        <w:t>1</w:t>
      </w:r>
      <w:r>
        <w:rPr>
          <w:rFonts w:hint="eastAsia" w:ascii="仿宋_GB2312" w:hAnsi="宋体" w:eastAsia="仿宋_GB2312" w:cs="宋体"/>
          <w:b w:val="0"/>
          <w:bCs/>
          <w:kern w:val="0"/>
          <w:sz w:val="28"/>
          <w:szCs w:val="28"/>
        </w:rPr>
        <w:t>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eastAsia="zh-CN"/>
        </w:rPr>
        <w:t>安徽艺术学院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新校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eastAsia="zh-CN"/>
        </w:rPr>
        <w:t>区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  <w:t>楼宇、道路、景观名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等应征作品登记表（模版）</w:t>
      </w:r>
      <w:bookmarkEnd w:id="0"/>
    </w:p>
    <w:p>
      <w:pPr>
        <w:rPr>
          <w:rFonts w:hint="eastAsia" w:ascii="仿宋_GB2312" w:hAnsi="宋体" w:eastAsia="仿宋_GB2312" w:cs="宋体"/>
          <w:b w:val="0"/>
          <w:bCs/>
          <w:kern w:val="0"/>
          <w:sz w:val="28"/>
          <w:szCs w:val="28"/>
        </w:rPr>
      </w:pPr>
    </w:p>
    <w:tbl>
      <w:tblPr>
        <w:tblStyle w:val="2"/>
        <w:tblW w:w="0" w:type="auto"/>
        <w:tblInd w:w="-5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2130"/>
        <w:gridCol w:w="1110"/>
        <w:gridCol w:w="1350"/>
        <w:gridCol w:w="33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  <w:t>作者姓名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  <w:t>王××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  <w:t>单位</w:t>
            </w:r>
          </w:p>
        </w:tc>
        <w:tc>
          <w:tcPr>
            <w:tcW w:w="47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  <w:t>××××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eastAsia="zh-CN"/>
              </w:rPr>
              <w:t>系（处）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  <w:t>电话</w:t>
            </w:r>
          </w:p>
        </w:tc>
        <w:tc>
          <w:tcPr>
            <w:tcW w:w="32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  <w:t>13×××××××××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  <w:t>Email</w:t>
            </w:r>
          </w:p>
        </w:tc>
        <w:tc>
          <w:tcPr>
            <w:tcW w:w="3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  <w:t>×××@××.com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  <w:t>命名对象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32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  <w:t>应征作品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  <w:t>名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  <w:t>称</w:t>
            </w:r>
          </w:p>
        </w:tc>
        <w:tc>
          <w:tcPr>
            <w:tcW w:w="3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  <w:t>笃学楼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17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  <w:t>内涵释义</w:t>
            </w:r>
          </w:p>
        </w:tc>
        <w:tc>
          <w:tcPr>
            <w:tcW w:w="798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  <w:t>笃学：即专心致志地学习。其典故出自《三国志·吴志·孙瑜传》：“济阳人马普笃学好古，瑜厚礼之”。“笃学”要求学生志于学，专于学，厚于学，在知识与技能上实现厚积厚载。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  <w:t>命名对象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32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  <w:t>应征作品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  <w:t>名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  <w:t>称</w:t>
            </w:r>
          </w:p>
        </w:tc>
        <w:tc>
          <w:tcPr>
            <w:tcW w:w="3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17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  <w:t>内涵释义</w:t>
            </w:r>
          </w:p>
        </w:tc>
        <w:tc>
          <w:tcPr>
            <w:tcW w:w="798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</w:p>
        </w:tc>
      </w:tr>
    </w:tbl>
    <w:p>
      <w:pPr>
        <w:spacing w:line="360" w:lineRule="auto"/>
        <w:jc w:val="both"/>
        <w:rPr>
          <w:rFonts w:hint="eastAsia" w:ascii="仿宋_GB2312" w:hAnsi="宋体" w:eastAsia="仿宋_GB2312" w:cs="宋体"/>
          <w:b w:val="0"/>
          <w:bCs/>
          <w:kern w:val="0"/>
          <w:sz w:val="28"/>
          <w:szCs w:val="28"/>
        </w:rPr>
      </w:pPr>
    </w:p>
    <w:p>
      <w:pPr>
        <w:spacing w:line="360" w:lineRule="auto"/>
        <w:jc w:val="both"/>
        <w:rPr>
          <w:rFonts w:hint="eastAsia" w:ascii="仿宋_GB2312" w:hAnsi="宋体" w:eastAsia="仿宋_GB2312" w:cs="宋体"/>
          <w:b w:val="0"/>
          <w:bCs/>
          <w:kern w:val="0"/>
          <w:sz w:val="28"/>
          <w:szCs w:val="28"/>
        </w:rPr>
      </w:pPr>
    </w:p>
    <w:p>
      <w:pPr>
        <w:spacing w:line="360" w:lineRule="auto"/>
        <w:jc w:val="both"/>
        <w:rPr>
          <w:rFonts w:hint="eastAsia" w:ascii="仿宋_GB2312" w:hAnsi="宋体" w:eastAsia="仿宋_GB2312" w:cs="宋体"/>
          <w:b w:val="0"/>
          <w:bCs/>
          <w:kern w:val="0"/>
          <w:sz w:val="28"/>
          <w:szCs w:val="28"/>
        </w:rPr>
      </w:pPr>
    </w:p>
    <w:p>
      <w:pPr>
        <w:spacing w:line="360" w:lineRule="auto"/>
        <w:jc w:val="both"/>
        <w:rPr>
          <w:rFonts w:hint="eastAsia" w:ascii="仿宋_GB2312" w:hAnsi="宋体" w:eastAsia="仿宋_GB2312" w:cs="宋体"/>
          <w:b w:val="0"/>
          <w:bCs/>
          <w:kern w:val="0"/>
          <w:sz w:val="28"/>
          <w:szCs w:val="28"/>
        </w:rPr>
      </w:pPr>
    </w:p>
    <w:p>
      <w:pPr>
        <w:spacing w:line="360" w:lineRule="auto"/>
        <w:jc w:val="both"/>
        <w:rPr>
          <w:rFonts w:hint="eastAsia" w:ascii="仿宋_GB2312" w:hAnsi="宋体" w:eastAsia="仿宋_GB2312" w:cs="宋体"/>
          <w:b w:val="0"/>
          <w:bCs/>
          <w:kern w:val="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73372F"/>
    <w:rsid w:val="0973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2020-04-13T01:52:00Z</dcterms:created>
  <dc:creator>Administrator</dc:creator>
  <cp:lastModifiedBy>Administrator</cp:lastModifiedBy>
  <dcterms:modified xsi:type="dcterms:W3CDTF">2020-04-13T01:53:12Z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