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jc w:val="center"/>
        <w:textAlignment w:val="auto"/>
        <w:rPr>
          <w:rStyle w:val="6"/>
          <w:b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2021年度校级质量工程重点项目优质课程建设立项名单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jc w:val="both"/>
        <w:textAlignment w:val="auto"/>
        <w:rPr>
          <w:rStyle w:val="6"/>
          <w:b/>
          <w:bCs/>
          <w:lang w:val="en-US" w:eastAsia="zh-CN" w:bidi="ar"/>
        </w:rPr>
      </w:pPr>
      <w:r>
        <w:rPr>
          <w:rStyle w:val="5"/>
          <w:rFonts w:ascii="仿宋_GB2312" w:eastAsia="仿宋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线上优质课程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92"/>
        <w:gridCol w:w="3417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储文韬</w:t>
            </w:r>
          </w:p>
        </w:tc>
        <w:tc>
          <w:tcPr>
            <w:tcW w:w="20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电视画面编辑</w:t>
            </w:r>
          </w:p>
        </w:tc>
        <w:tc>
          <w:tcPr>
            <w:tcW w:w="15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马小娅</w:t>
            </w:r>
          </w:p>
        </w:tc>
        <w:tc>
          <w:tcPr>
            <w:tcW w:w="20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信息可视化设计</w:t>
            </w:r>
          </w:p>
        </w:tc>
        <w:tc>
          <w:tcPr>
            <w:tcW w:w="15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Style w:val="7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（二）</w:t>
      </w:r>
      <w:r>
        <w:rPr>
          <w:rStyle w:val="5"/>
          <w:rFonts w:ascii="仿宋_GB2312" w:eastAsia="仿宋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线下优质课程</w:t>
      </w:r>
      <w:r>
        <w:rPr>
          <w:rStyle w:val="7"/>
          <w:b/>
          <w:bCs/>
          <w:lang w:val="en-US" w:eastAsia="zh-CN" w:bidi="ar"/>
        </w:rPr>
        <w:t xml:space="preserve"> 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706"/>
        <w:gridCol w:w="3404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赵艳艳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周爱宝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剧目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张雷雷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演讲与口才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张立芹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黄永飞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中国美术史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胡曦雯</w:t>
            </w:r>
          </w:p>
        </w:tc>
        <w:tc>
          <w:tcPr>
            <w:tcW w:w="34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专业主课（扬琴）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（三）</w:t>
      </w:r>
      <w:r>
        <w:rPr>
          <w:rStyle w:val="5"/>
          <w:rFonts w:ascii="仿宋_GB2312" w:eastAsia="仿宋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课程思政示范课</w:t>
      </w:r>
      <w:r>
        <w:rPr>
          <w:rStyle w:val="5"/>
          <w:rFonts w:hint="eastAsia" w:ascii="仿宋_GB2312" w:eastAsia="仿宋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程</w:t>
      </w:r>
    </w:p>
    <w:tbl>
      <w:tblPr>
        <w:tblStyle w:val="3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138"/>
        <w:gridCol w:w="1905"/>
        <w:gridCol w:w="217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王雅卓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王琍琍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艺作品演播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李卫国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52256"/>
    <w:multiLevelType w:val="singleLevel"/>
    <w:tmpl w:val="DF35225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C7072"/>
    <w:rsid w:val="115273B7"/>
    <w:rsid w:val="19172498"/>
    <w:rsid w:val="1FD66E54"/>
    <w:rsid w:val="275124CA"/>
    <w:rsid w:val="28643B9B"/>
    <w:rsid w:val="28C71C1B"/>
    <w:rsid w:val="2B975F6B"/>
    <w:rsid w:val="2EE03FE1"/>
    <w:rsid w:val="2FF230E8"/>
    <w:rsid w:val="326C5B42"/>
    <w:rsid w:val="40E617D1"/>
    <w:rsid w:val="451759AC"/>
    <w:rsid w:val="4B515298"/>
    <w:rsid w:val="58454923"/>
    <w:rsid w:val="584944FA"/>
    <w:rsid w:val="59FC7866"/>
    <w:rsid w:val="5A750877"/>
    <w:rsid w:val="620756B4"/>
    <w:rsid w:val="65F6434A"/>
    <w:rsid w:val="6A2716DC"/>
    <w:rsid w:val="6DC05B74"/>
    <w:rsid w:val="72A1232E"/>
    <w:rsid w:val="752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2021-04-08T01:51:00Z</dcterms:created>
  <dc:creator>傅润杨</dc:creator>
  <cp:lastModifiedBy>薛枫</cp:lastModifiedBy>
  <dcterms:modified xsi:type="dcterms:W3CDTF">2021-04-08T08:03:47Z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E384979A22054AF680C03BDDA43C0FD0</vt:lpwstr>
  </property>
</Properties>
</file>